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0FBC" w14:textId="22D18422" w:rsidR="007443CF" w:rsidRPr="006A6D7E" w:rsidRDefault="007443CF" w:rsidP="007443CF">
      <w:pPr>
        <w:rPr>
          <w:rFonts w:asciiTheme="minorHAnsi" w:hAnsiTheme="minorHAnsi" w:cstheme="minorHAnsi"/>
          <w:b/>
          <w:bCs/>
          <w:color w:val="FF0000"/>
          <w:sz w:val="18"/>
          <w:szCs w:val="18"/>
          <w:u w:val="single"/>
        </w:rPr>
      </w:pPr>
      <w:bookmarkStart w:id="0" w:name="_GoBack"/>
      <w:bookmarkEnd w:id="0"/>
    </w:p>
    <w:tbl>
      <w:tblPr>
        <w:tblW w:w="10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4399"/>
        <w:gridCol w:w="1467"/>
        <w:gridCol w:w="1615"/>
        <w:gridCol w:w="1467"/>
        <w:gridCol w:w="1395"/>
        <w:gridCol w:w="74"/>
      </w:tblGrid>
      <w:tr w:rsidR="006F771F" w:rsidRPr="005836F9" w14:paraId="0C45B9C0" w14:textId="77777777" w:rsidTr="0046750C">
        <w:trPr>
          <w:gridAfter w:val="1"/>
          <w:wAfter w:w="74" w:type="dxa"/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124F" w14:textId="77777777" w:rsidR="006F771F" w:rsidRDefault="006F771F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All</w:t>
            </w:r>
            <w:proofErr w:type="spellEnd"/>
            <w:r>
              <w:rPr>
                <w:b/>
                <w:spacing w:val="-2"/>
              </w:rPr>
              <w:t xml:space="preserve">. B – Scheda di valutazione dei titoli      </w:t>
            </w:r>
          </w:p>
          <w:p w14:paraId="7A864659" w14:textId="23D97392" w:rsidR="006F771F" w:rsidRPr="00F84F17" w:rsidRDefault="006A4876" w:rsidP="0046750C">
            <w:pPr>
              <w:widowControl/>
              <w:autoSpaceDE/>
              <w:autoSpaceDN/>
              <w:spacing w:after="40" w:line="259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b/>
                <w:spacing w:val="-2"/>
              </w:rPr>
              <w:t xml:space="preserve">COMUNITA' DI PRATICHE </w:t>
            </w:r>
          </w:p>
        </w:tc>
      </w:tr>
      <w:tr w:rsidR="006F771F" w:rsidRPr="005836F9" w14:paraId="2DD00C9D" w14:textId="77777777" w:rsidTr="0046750C">
        <w:trPr>
          <w:gridAfter w:val="1"/>
          <w:wAfter w:w="74" w:type="dxa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A023" w14:textId="77777777" w:rsidR="006F771F" w:rsidRPr="00F84F17" w:rsidRDefault="006F771F" w:rsidP="0046750C">
            <w:pPr>
              <w:widowControl/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4F1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Criteri di ammissione:</w:t>
            </w:r>
            <w:r w:rsidRPr="00F84F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15966F9" w14:textId="77777777" w:rsidR="006F771F" w:rsidRPr="005836F9" w:rsidRDefault="006F771F" w:rsidP="006F771F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40" w:line="259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F84F1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essere in possesso dei requisiti di cui all’articolo 2 per il ruolo per cui si presenta domanda</w:t>
            </w:r>
          </w:p>
        </w:tc>
      </w:tr>
      <w:tr w:rsidR="006F771F" w:rsidRPr="00F84F17" w14:paraId="5620AD9E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4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0B8AE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9B64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 w14:paraId="5B130EDF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63F5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052E60A0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gridSpan w:val="2"/>
            <w:tcBorders>
              <w:bottom w:val="single" w:sz="4" w:space="0" w:color="000000"/>
            </w:tcBorders>
          </w:tcPr>
          <w:p w14:paraId="5F3D84E8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6F771F" w:rsidRPr="00F84F17" w14:paraId="385AF816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3EB17179" w14:textId="77777777" w:rsidR="006F771F" w:rsidRPr="00F84F17" w:rsidRDefault="006F771F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 (si valuta un solo titolo)</w:t>
            </w:r>
          </w:p>
        </w:tc>
      </w:tr>
      <w:tr w:rsidR="006F771F" w:rsidRPr="00F84F17" w14:paraId="4077384A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876"/>
        </w:trPr>
        <w:tc>
          <w:tcPr>
            <w:tcW w:w="4399" w:type="dxa"/>
            <w:shd w:val="clear" w:color="auto" w:fill="auto"/>
          </w:tcPr>
          <w:p w14:paraId="14EC48A0" w14:textId="77777777" w:rsidR="006F771F" w:rsidRPr="00F84F17" w:rsidRDefault="006F771F" w:rsidP="0046750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A1.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attinente alla selezione </w:t>
            </w:r>
          </w:p>
        </w:tc>
        <w:tc>
          <w:tcPr>
            <w:tcW w:w="1467" w:type="dxa"/>
            <w:shd w:val="clear" w:color="auto" w:fill="auto"/>
          </w:tcPr>
          <w:p w14:paraId="47AAD36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15</w:t>
            </w:r>
          </w:p>
          <w:p w14:paraId="7F7DEA5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C94F5F6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19ACA1BB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EC541B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1E471FE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38B73FCE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al punto A1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6917A24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7</w:t>
            </w:r>
          </w:p>
          <w:p w14:paraId="4AB9022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693E716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314FFD2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7A70A6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B66B4C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29A0D9BC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A3.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MAGISTRALE o VECCHIO ORDINAMENTO non 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 e A2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1ACDC6D5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</w:p>
          <w:p w14:paraId="6351A26F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4DD159FC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7375F455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F2B4E47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11512C0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416"/>
        </w:trPr>
        <w:tc>
          <w:tcPr>
            <w:tcW w:w="4399" w:type="dxa"/>
            <w:shd w:val="clear" w:color="auto" w:fill="auto"/>
          </w:tcPr>
          <w:p w14:paraId="7E3174CD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A4.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non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attinente alla selezione 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 e A3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4A5AE61E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2</w:t>
            </w:r>
          </w:p>
          <w:p w14:paraId="1C3ADA4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18D587CE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2C7966B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4DE263A2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587743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07CFB83" w14:textId="77777777" w:rsidR="006F771F" w:rsidRPr="00F84F17" w:rsidRDefault="006F771F" w:rsidP="0046750C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A5.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DIPLOMA di istruzione di II grado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(in </w:t>
            </w:r>
            <w:r w:rsidRPr="00F84F1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alternativa ai punti A1, A2, A3 e A4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75C98710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</w:t>
            </w:r>
          </w:p>
          <w:p w14:paraId="4F4F582D" w14:textId="77777777" w:rsidR="006F771F" w:rsidRPr="00F84F17" w:rsidRDefault="006F771F" w:rsidP="004675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31F6930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B738E32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B22EA67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20565FA1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38834E0F" w14:textId="77777777" w:rsidR="006F771F" w:rsidRPr="00F84F17" w:rsidRDefault="006F771F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Altri Titoli</w:t>
            </w:r>
          </w:p>
        </w:tc>
      </w:tr>
      <w:tr w:rsidR="006F771F" w:rsidRPr="00F84F17" w14:paraId="4A7A6FF4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C9F7696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B1.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CORSI POST-LAUREA di livello universitario attinenti al progetto (master, corsi di specializzazioni, dottorati di ricerca, etc.)</w:t>
            </w:r>
          </w:p>
        </w:tc>
        <w:tc>
          <w:tcPr>
            <w:tcW w:w="1467" w:type="dxa"/>
            <w:shd w:val="clear" w:color="auto" w:fill="auto"/>
          </w:tcPr>
          <w:p w14:paraId="7C951CD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7F7FBDA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29C1C11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9ED950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0DB310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625B1A4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B2. 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COMPETENZE CERTIFICATE NEL SETTORE INFORMATICO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(ECDL, EIPASS, CISCO, ecc.)</w:t>
            </w:r>
          </w:p>
        </w:tc>
        <w:tc>
          <w:tcPr>
            <w:tcW w:w="1467" w:type="dxa"/>
            <w:shd w:val="clear" w:color="auto" w:fill="auto"/>
          </w:tcPr>
          <w:p w14:paraId="7F1CBDC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p. 10</w:t>
            </w:r>
          </w:p>
          <w:p w14:paraId="0CA9C6B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(si valuta un solo titolo)</w:t>
            </w:r>
          </w:p>
        </w:tc>
        <w:tc>
          <w:tcPr>
            <w:tcW w:w="1615" w:type="dxa"/>
          </w:tcPr>
          <w:p w14:paraId="6839870A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01FE70B0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1935D28D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3EC5E822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33F5E205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B3</w:t>
            </w:r>
            <w:r w:rsidRPr="00B926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COMPETENZE CERTIFICATE NEL SETTORE DELLA DIDATTICA DIGITALE INNOVATIVA</w:t>
            </w:r>
          </w:p>
        </w:tc>
        <w:tc>
          <w:tcPr>
            <w:tcW w:w="1467" w:type="dxa"/>
            <w:shd w:val="clear" w:color="auto" w:fill="auto"/>
          </w:tcPr>
          <w:p w14:paraId="7AEC9DEC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62736B35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(5 punti cad.)</w:t>
            </w:r>
          </w:p>
        </w:tc>
        <w:tc>
          <w:tcPr>
            <w:tcW w:w="1615" w:type="dxa"/>
          </w:tcPr>
          <w:p w14:paraId="00E4AF7E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02D231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3EA799D9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171F27C3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  <w:trHeight w:val="272"/>
        </w:trPr>
        <w:tc>
          <w:tcPr>
            <w:tcW w:w="10417" w:type="dxa"/>
            <w:gridSpan w:val="6"/>
            <w:shd w:val="clear" w:color="auto" w:fill="F2F2F2"/>
          </w:tcPr>
          <w:p w14:paraId="49673312" w14:textId="77777777" w:rsidR="006F771F" w:rsidRPr="00F84F17" w:rsidRDefault="006F771F" w:rsidP="0046750C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Esperienze lavorative/professionali</w:t>
            </w:r>
          </w:p>
        </w:tc>
      </w:tr>
      <w:tr w:rsidR="006F771F" w:rsidRPr="00F84F17" w14:paraId="510BE6BB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1451EBC" w14:textId="77777777" w:rsidR="006F771F" w:rsidRPr="00F84F17" w:rsidRDefault="006F771F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C1. </w:t>
            </w:r>
            <w:r w:rsidRPr="00B92640">
              <w:rPr>
                <w:rFonts w:asciiTheme="minorHAnsi" w:hAnsiTheme="minorHAnsi" w:cstheme="minorHAnsi"/>
                <w:bCs/>
                <w:sz w:val="18"/>
                <w:szCs w:val="18"/>
              </w:rPr>
              <w:t>PRECEDENTI INCARICHI DI SUPPORTO AL COORDINAMENTO/REFERENTE PER LA VALUTAZIONE IN PROGETTI FINANZIATI CON FONDI EUROPEI</w:t>
            </w:r>
          </w:p>
        </w:tc>
        <w:tc>
          <w:tcPr>
            <w:tcW w:w="1467" w:type="dxa"/>
            <w:shd w:val="clear" w:color="auto" w:fill="auto"/>
          </w:tcPr>
          <w:p w14:paraId="73B8E34B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(2 punti cad.)</w:t>
            </w:r>
          </w:p>
        </w:tc>
        <w:tc>
          <w:tcPr>
            <w:tcW w:w="1615" w:type="dxa"/>
          </w:tcPr>
          <w:p w14:paraId="16F49BA6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103FC42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50F1385B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3C13758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09F6E72" w14:textId="77777777" w:rsidR="006F771F" w:rsidRPr="00F84F17" w:rsidRDefault="006F771F" w:rsidP="0046750C">
            <w:pPr>
              <w:spacing w:after="160" w:line="259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C2.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CORSI DI FORMAZIONE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T.I.C. IN QUALITÀ DI DOCENTE (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almeno 25 ore)</w:t>
            </w:r>
            <w:r w:rsidRPr="00F84F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14:paraId="0F5CF571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7C40A459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6EDE24B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7F0F29B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B54CBBF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2674CBDD" w14:textId="2A5F1CDE" w:rsidR="006F771F" w:rsidRPr="00F84F17" w:rsidRDefault="006F771F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C3.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TENZE SPECIFICHE SULL’ARGOMENTO</w:t>
            </w:r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:  attività di docenza o tutoraggio in percorsi formativi, compone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 </w:t>
            </w:r>
            <w:proofErr w:type="spellStart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>Niv</w:t>
            </w:r>
            <w:proofErr w:type="spellEnd"/>
            <w:r w:rsidRPr="00D43FF0">
              <w:rPr>
                <w:rFonts w:asciiTheme="minorHAnsi" w:hAnsiTheme="minorHAnsi" w:cstheme="minorHAnsi"/>
                <w:sz w:val="18"/>
                <w:szCs w:val="18"/>
              </w:rPr>
              <w:t xml:space="preserve"> (documentate attraverso esperienze lavorative professionali)</w:t>
            </w:r>
          </w:p>
        </w:tc>
        <w:tc>
          <w:tcPr>
            <w:tcW w:w="1467" w:type="dxa"/>
            <w:shd w:val="clear" w:color="auto" w:fill="auto"/>
          </w:tcPr>
          <w:p w14:paraId="69BDAD28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(5 punti cad.)</w:t>
            </w:r>
          </w:p>
        </w:tc>
        <w:tc>
          <w:tcPr>
            <w:tcW w:w="1615" w:type="dxa"/>
          </w:tcPr>
          <w:p w14:paraId="2CA8C980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246F18A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56AD2442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0D998926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0F193B14" w14:textId="77777777" w:rsidR="006F771F" w:rsidRPr="00F84F17" w:rsidRDefault="006F771F" w:rsidP="0046750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C4.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COMPETENZE SPECIFICHE SULL’ARGOMENTO (documentate attraverso interventi a convegni in qualità di relatore inerenti la tematica del progetto)</w:t>
            </w:r>
          </w:p>
        </w:tc>
        <w:tc>
          <w:tcPr>
            <w:tcW w:w="1467" w:type="dxa"/>
            <w:shd w:val="clear" w:color="auto" w:fill="auto"/>
          </w:tcPr>
          <w:p w14:paraId="55FC15D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42DE3C42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2BA8C70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9AA841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770033C9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62F2BC7" w14:textId="77777777" w:rsidR="006F771F" w:rsidRPr="00F84F17" w:rsidRDefault="006F771F" w:rsidP="0046750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C5. 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CONOSCENZE SPECIFICHE DELL’ARGOMENTO (documentate attraverso pubblicazioni)</w:t>
            </w:r>
          </w:p>
        </w:tc>
        <w:tc>
          <w:tcPr>
            <w:tcW w:w="1467" w:type="dxa"/>
            <w:shd w:val="clear" w:color="auto" w:fill="auto"/>
          </w:tcPr>
          <w:p w14:paraId="6AAF5B3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5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br/>
              <w:t>(si valuta un solo titolo)</w:t>
            </w:r>
          </w:p>
        </w:tc>
        <w:tc>
          <w:tcPr>
            <w:tcW w:w="1615" w:type="dxa"/>
          </w:tcPr>
          <w:p w14:paraId="644C2D37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596F930F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28699EDC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7425FD1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DCFAC5D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C6. </w:t>
            </w: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INCARICHI SCOLASTICI NELL’AMBITO INFORMATICO E/O IN SENO AL TEAM DELL’INNOVAZIONE DIGITALE</w:t>
            </w:r>
          </w:p>
        </w:tc>
        <w:tc>
          <w:tcPr>
            <w:tcW w:w="1467" w:type="dxa"/>
            <w:shd w:val="clear" w:color="auto" w:fill="auto"/>
          </w:tcPr>
          <w:p w14:paraId="03145FDA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10</w:t>
            </w:r>
          </w:p>
          <w:p w14:paraId="3FADEF88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0ECB1D3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212D55B3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633D71C4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4B8DAEDB" w14:textId="77777777" w:rsidTr="00467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4399" w:type="dxa"/>
            <w:shd w:val="clear" w:color="auto" w:fill="auto"/>
          </w:tcPr>
          <w:p w14:paraId="5862B92E" w14:textId="77777777" w:rsidR="006F771F" w:rsidRPr="00F84F17" w:rsidRDefault="006F771F" w:rsidP="004675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C7.</w:t>
            </w:r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2640">
              <w:rPr>
                <w:rFonts w:asciiTheme="minorHAnsi" w:hAnsiTheme="minorHAnsi" w:cstheme="minorHAnsi"/>
                <w:sz w:val="18"/>
                <w:szCs w:val="18"/>
              </w:rPr>
              <w:t>INCARICHI DI ANIMATORE DIGITALE</w:t>
            </w:r>
          </w:p>
        </w:tc>
        <w:tc>
          <w:tcPr>
            <w:tcW w:w="1467" w:type="dxa"/>
            <w:shd w:val="clear" w:color="auto" w:fill="auto"/>
          </w:tcPr>
          <w:p w14:paraId="5E66F4E6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>max</w:t>
            </w:r>
            <w:proofErr w:type="spellEnd"/>
            <w:r w:rsidRPr="00F84F17">
              <w:rPr>
                <w:rFonts w:asciiTheme="minorHAnsi" w:hAnsiTheme="minorHAnsi" w:cstheme="minorHAnsi"/>
                <w:sz w:val="18"/>
                <w:szCs w:val="18"/>
              </w:rPr>
              <w:t xml:space="preserve"> p. 15</w:t>
            </w:r>
          </w:p>
          <w:p w14:paraId="2ECDF791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(5 punti per anno </w:t>
            </w:r>
            <w:proofErr w:type="spellStart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scol</w:t>
            </w:r>
            <w:proofErr w:type="spellEnd"/>
            <w:r w:rsidRPr="00F84F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15" w:type="dxa"/>
          </w:tcPr>
          <w:p w14:paraId="2E9F519D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310AC901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</w:tcPr>
          <w:p w14:paraId="05CE0475" w14:textId="77777777" w:rsidR="006F771F" w:rsidRPr="00F84F17" w:rsidRDefault="006F771F" w:rsidP="004675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771F" w:rsidRPr="00F84F17" w14:paraId="7660572A" w14:textId="77777777" w:rsidTr="0046750C">
        <w:trPr>
          <w:gridBefore w:val="1"/>
          <w:wBefore w:w="15" w:type="dxa"/>
          <w:trHeight w:val="335"/>
        </w:trPr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9E3CC" w14:textId="77777777" w:rsidR="006F771F" w:rsidRPr="00F84F17" w:rsidRDefault="006F771F" w:rsidP="0046750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84F17">
              <w:rPr>
                <w:rFonts w:asciiTheme="minorHAnsi" w:hAnsiTheme="minorHAnsi" w:cstheme="minorHAnsi"/>
                <w:b/>
                <w:sz w:val="18"/>
                <w:szCs w:val="18"/>
              </w:rPr>
              <w:t>TOTALE MAX 100 PUNTI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D398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61077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5914" w14:textId="77777777" w:rsidR="006F771F" w:rsidRPr="00F84F17" w:rsidRDefault="006F771F" w:rsidP="0046750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FCCCAF" w14:textId="77777777" w:rsidR="006F771F" w:rsidRPr="00F84F17" w:rsidRDefault="006F771F" w:rsidP="006F771F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45453B1A" w14:textId="77777777" w:rsidR="006F771F" w:rsidRDefault="006F771F" w:rsidP="006F771F">
      <w:pPr>
        <w:widowControl/>
        <w:autoSpaceDE/>
        <w:autoSpaceDN/>
        <w:spacing w:after="40" w:line="259" w:lineRule="auto"/>
        <w:ind w:left="397" w:right="567"/>
        <w:jc w:val="both"/>
        <w:rPr>
          <w:rFonts w:asciiTheme="minorHAnsi" w:hAnsiTheme="minorHAnsi" w:cstheme="minorHAnsi"/>
          <w:b/>
          <w:u w:val="single"/>
        </w:rPr>
      </w:pPr>
      <w:r w:rsidRPr="005836F9">
        <w:rPr>
          <w:rFonts w:asciiTheme="minorHAnsi" w:hAnsiTheme="minorHAnsi" w:cstheme="minorHAnsi"/>
        </w:rPr>
        <w:t>Luogo e data, ______________________</w:t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</w:r>
      <w:r w:rsidRPr="005836F9">
        <w:rPr>
          <w:rFonts w:asciiTheme="minorHAnsi" w:hAnsiTheme="minorHAnsi" w:cstheme="minorHAnsi"/>
        </w:rPr>
        <w:tab/>
        <w:t>FIRMA____________________</w:t>
      </w:r>
    </w:p>
    <w:p w14:paraId="55EA2DEE" w14:textId="4A26E2AF" w:rsidR="00B65C1F" w:rsidRPr="001C30DC" w:rsidRDefault="00B65C1F" w:rsidP="006F771F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sectPr w:rsidR="00B65C1F" w:rsidRPr="001C30DC" w:rsidSect="00F84F17">
      <w:footerReference w:type="default" r:id="rId8"/>
      <w:pgSz w:w="11910" w:h="16840"/>
      <w:pgMar w:top="567" w:right="482" w:bottom="1202" w:left="56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0EFB" w14:textId="77777777" w:rsidR="00922AFA" w:rsidRDefault="00922AFA">
      <w:r>
        <w:separator/>
      </w:r>
    </w:p>
  </w:endnote>
  <w:endnote w:type="continuationSeparator" w:id="0">
    <w:p w14:paraId="27CF47D1" w14:textId="77777777" w:rsidR="00922AFA" w:rsidRDefault="0092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A4876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A4876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7C5F3" w14:textId="77777777" w:rsidR="00922AFA" w:rsidRDefault="00922AFA">
      <w:r>
        <w:separator/>
      </w:r>
    </w:p>
  </w:footnote>
  <w:footnote w:type="continuationSeparator" w:id="0">
    <w:p w14:paraId="73634E30" w14:textId="77777777" w:rsidR="00922AFA" w:rsidRDefault="0092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671D2"/>
    <w:rsid w:val="000C5398"/>
    <w:rsid w:val="000F6FDC"/>
    <w:rsid w:val="001010D2"/>
    <w:rsid w:val="00102388"/>
    <w:rsid w:val="00104CEA"/>
    <w:rsid w:val="00115D0C"/>
    <w:rsid w:val="00133B9F"/>
    <w:rsid w:val="001457F8"/>
    <w:rsid w:val="00181BAC"/>
    <w:rsid w:val="001A5254"/>
    <w:rsid w:val="001C30DC"/>
    <w:rsid w:val="001C5862"/>
    <w:rsid w:val="001E2D25"/>
    <w:rsid w:val="001E59EF"/>
    <w:rsid w:val="001F7730"/>
    <w:rsid w:val="00243767"/>
    <w:rsid w:val="0029392E"/>
    <w:rsid w:val="002C7D48"/>
    <w:rsid w:val="002D216C"/>
    <w:rsid w:val="002F743B"/>
    <w:rsid w:val="0030289B"/>
    <w:rsid w:val="00340502"/>
    <w:rsid w:val="00367659"/>
    <w:rsid w:val="003718B7"/>
    <w:rsid w:val="00372EB3"/>
    <w:rsid w:val="00382D24"/>
    <w:rsid w:val="003C4D14"/>
    <w:rsid w:val="003F4891"/>
    <w:rsid w:val="004151B1"/>
    <w:rsid w:val="004210B4"/>
    <w:rsid w:val="00462C16"/>
    <w:rsid w:val="00503930"/>
    <w:rsid w:val="005073B6"/>
    <w:rsid w:val="00555C34"/>
    <w:rsid w:val="00573778"/>
    <w:rsid w:val="0057638D"/>
    <w:rsid w:val="00581BF7"/>
    <w:rsid w:val="005836F9"/>
    <w:rsid w:val="005F6C38"/>
    <w:rsid w:val="00605480"/>
    <w:rsid w:val="00682A02"/>
    <w:rsid w:val="0069499C"/>
    <w:rsid w:val="006A4876"/>
    <w:rsid w:val="006A6D7E"/>
    <w:rsid w:val="006F771F"/>
    <w:rsid w:val="00712EA5"/>
    <w:rsid w:val="007443CF"/>
    <w:rsid w:val="00751CA7"/>
    <w:rsid w:val="00755286"/>
    <w:rsid w:val="00776D49"/>
    <w:rsid w:val="007863F5"/>
    <w:rsid w:val="00795CB0"/>
    <w:rsid w:val="007C3DED"/>
    <w:rsid w:val="00803A46"/>
    <w:rsid w:val="00857818"/>
    <w:rsid w:val="008657CC"/>
    <w:rsid w:val="00884F69"/>
    <w:rsid w:val="00890390"/>
    <w:rsid w:val="00922AFA"/>
    <w:rsid w:val="00931E7B"/>
    <w:rsid w:val="009451B7"/>
    <w:rsid w:val="00964FD2"/>
    <w:rsid w:val="0099583E"/>
    <w:rsid w:val="009C1BB6"/>
    <w:rsid w:val="009D3EA3"/>
    <w:rsid w:val="009E1E8C"/>
    <w:rsid w:val="00A421E1"/>
    <w:rsid w:val="00A458CD"/>
    <w:rsid w:val="00A477BA"/>
    <w:rsid w:val="00A552A5"/>
    <w:rsid w:val="00A80D4C"/>
    <w:rsid w:val="00A86B2C"/>
    <w:rsid w:val="00A92EE0"/>
    <w:rsid w:val="00B06178"/>
    <w:rsid w:val="00B65C1F"/>
    <w:rsid w:val="00B92640"/>
    <w:rsid w:val="00BC599D"/>
    <w:rsid w:val="00C17D7E"/>
    <w:rsid w:val="00C3244C"/>
    <w:rsid w:val="00C951FE"/>
    <w:rsid w:val="00CA546E"/>
    <w:rsid w:val="00CF5169"/>
    <w:rsid w:val="00D34A20"/>
    <w:rsid w:val="00D43FF0"/>
    <w:rsid w:val="00D72996"/>
    <w:rsid w:val="00DD50F2"/>
    <w:rsid w:val="00E340B3"/>
    <w:rsid w:val="00E43EE2"/>
    <w:rsid w:val="00EB06C7"/>
    <w:rsid w:val="00EC2122"/>
    <w:rsid w:val="00F13666"/>
    <w:rsid w:val="00F84F17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C3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48F2-69DA-40AB-977F-A06B8045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2024-10-30T12:02:00Z</dcterms:created>
  <dcterms:modified xsi:type="dcterms:W3CDTF">2024-10-30T12:02:00Z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